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7" w:rsidRPr="00996F8E" w:rsidRDefault="00996F8E" w:rsidP="00FB5007">
      <w:pPr>
        <w:spacing w:after="0"/>
        <w:rPr>
          <w:b/>
        </w:rPr>
      </w:pPr>
      <w:r w:rsidRPr="00996F8E">
        <w:rPr>
          <w:b/>
        </w:rPr>
        <w:t>УСЛОВИЯ ПРОВЕДЕНИЯ АКЦИИ «ТОПЛИВНАЯ КАРТА В ПОДАРОК»</w:t>
      </w:r>
    </w:p>
    <w:p w:rsidR="00FB5007" w:rsidRPr="00FB5007" w:rsidRDefault="00FB5007" w:rsidP="00FB5007">
      <w:pPr>
        <w:spacing w:after="0"/>
      </w:pPr>
    </w:p>
    <w:p w:rsidR="00FB5007" w:rsidRPr="00FB5007" w:rsidRDefault="00FB5007" w:rsidP="00FB5007">
      <w:pPr>
        <w:spacing w:after="0"/>
        <w:rPr>
          <w:b/>
        </w:rPr>
      </w:pPr>
      <w:r w:rsidRPr="00FB5007">
        <w:rPr>
          <w:b/>
        </w:rPr>
        <w:t>Описание акции</w:t>
      </w:r>
    </w:p>
    <w:p w:rsidR="008A53C6" w:rsidRDefault="008A53C6" w:rsidP="008A53C6">
      <w:pPr>
        <w:spacing w:after="0"/>
      </w:pPr>
      <w:r>
        <w:t>Стимулирующая сбытовая акция «Топливная карта в подарок» (далее – Акция) проводится</w:t>
      </w:r>
    </w:p>
    <w:p w:rsidR="00FB5007" w:rsidRPr="008A53C6" w:rsidRDefault="008A53C6" w:rsidP="008A53C6">
      <w:pPr>
        <w:spacing w:after="0"/>
      </w:pPr>
      <w:r>
        <w:t xml:space="preserve">Организатором в </w:t>
      </w:r>
      <w:proofErr w:type="gramStart"/>
      <w:r w:rsidR="00262510">
        <w:t>г</w:t>
      </w:r>
      <w:proofErr w:type="gramEnd"/>
      <w:r w:rsidR="00262510">
        <w:t>. Москва с 09 октя</w:t>
      </w:r>
      <w:r>
        <w:t>бря 2014г. по 31 декабря 2014г.</w:t>
      </w:r>
    </w:p>
    <w:p w:rsidR="00DD055C" w:rsidRPr="00DD055C" w:rsidRDefault="003A746B" w:rsidP="00DD055C">
      <w:pPr>
        <w:spacing w:after="0" w:line="240" w:lineRule="auto"/>
      </w:pPr>
      <w:r>
        <w:t>Подарок получают</w:t>
      </w:r>
      <w:r w:rsidR="00FB5007" w:rsidRPr="00D64DC5">
        <w:t xml:space="preserve"> </w:t>
      </w:r>
      <w:r w:rsidR="00FB5007">
        <w:t>Клиенты</w:t>
      </w:r>
      <w:r w:rsidR="00FB5007" w:rsidRPr="00D64DC5">
        <w:t xml:space="preserve">, </w:t>
      </w:r>
      <w:r w:rsidR="00FB5007">
        <w:t>осуществившие</w:t>
      </w:r>
      <w:r w:rsidR="00FB5007" w:rsidRPr="00D64DC5">
        <w:t xml:space="preserve"> </w:t>
      </w:r>
      <w:r w:rsidR="00FB5007">
        <w:t>покупку</w:t>
      </w:r>
      <w:r w:rsidR="00FB5007" w:rsidRPr="00D64DC5">
        <w:t xml:space="preserve"> </w:t>
      </w:r>
      <w:r w:rsidR="00FB5007">
        <w:t>комплекта</w:t>
      </w:r>
      <w:r w:rsidR="00FB5007" w:rsidRPr="00D64DC5">
        <w:t xml:space="preserve"> (</w:t>
      </w:r>
      <w:r w:rsidR="00FB5007">
        <w:t>не</w:t>
      </w:r>
      <w:r w:rsidR="00FB5007" w:rsidRPr="00D64DC5">
        <w:t xml:space="preserve"> </w:t>
      </w:r>
      <w:r w:rsidR="00FB5007">
        <w:t>менее</w:t>
      </w:r>
      <w:r w:rsidR="00FB5007" w:rsidRPr="00D64DC5">
        <w:t xml:space="preserve"> 4 </w:t>
      </w:r>
      <w:r w:rsidR="00FB5007">
        <w:t>шт</w:t>
      </w:r>
      <w:r w:rsidR="00FB5007" w:rsidRPr="00D64DC5">
        <w:t xml:space="preserve">.) </w:t>
      </w:r>
      <w:r w:rsidR="00FB5007">
        <w:t>зимних</w:t>
      </w:r>
      <w:r w:rsidR="00FB5007" w:rsidRPr="00D64DC5">
        <w:t xml:space="preserve"> </w:t>
      </w:r>
      <w:r w:rsidR="00FB5007">
        <w:t>шин</w:t>
      </w:r>
      <w:r w:rsidR="00FB5007" w:rsidRPr="00D64DC5">
        <w:t xml:space="preserve"> </w:t>
      </w:r>
      <w:proofErr w:type="spellStart"/>
      <w:r w:rsidR="00DD055C" w:rsidRPr="00F56FFA">
        <w:rPr>
          <w:lang w:val="en-US"/>
        </w:rPr>
        <w:t>Nokian</w:t>
      </w:r>
      <w:proofErr w:type="spellEnd"/>
      <w:r w:rsidR="00DD055C" w:rsidRPr="00DD055C">
        <w:t xml:space="preserve"> </w:t>
      </w:r>
      <w:proofErr w:type="spellStart"/>
      <w:r w:rsidR="00DD055C" w:rsidRPr="00F56FFA">
        <w:rPr>
          <w:lang w:val="en-US"/>
        </w:rPr>
        <w:t>Hakkapeliitta</w:t>
      </w:r>
      <w:proofErr w:type="spellEnd"/>
      <w:r w:rsidR="00DD055C" w:rsidRPr="00DD055C">
        <w:t xml:space="preserve"> 8,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8 Run Flat,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8 SUV,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7,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7 Run Flat,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7 SUV,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R2,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R2 Run Flat,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R2 SUV, </w:t>
      </w:r>
    </w:p>
    <w:p w:rsidR="00DD055C" w:rsidRPr="00F56FFA" w:rsidRDefault="00DD055C" w:rsidP="00DD055C">
      <w:pPr>
        <w:spacing w:after="0" w:line="240" w:lineRule="auto"/>
        <w:rPr>
          <w:lang w:val="en-US"/>
        </w:rPr>
      </w:pPr>
      <w:proofErr w:type="spellStart"/>
      <w:r w:rsidRPr="00F56FFA">
        <w:rPr>
          <w:lang w:val="en-US"/>
        </w:rPr>
        <w:t>Nokian</w:t>
      </w:r>
      <w:proofErr w:type="spellEnd"/>
      <w:r w:rsidRPr="00F56FFA">
        <w:rPr>
          <w:lang w:val="en-US"/>
        </w:rPr>
        <w:t xml:space="preserve"> </w:t>
      </w:r>
      <w:proofErr w:type="spellStart"/>
      <w:r w:rsidRPr="00F56FFA">
        <w:rPr>
          <w:lang w:val="en-US"/>
        </w:rPr>
        <w:t>Hakkapeliitta</w:t>
      </w:r>
      <w:proofErr w:type="spellEnd"/>
      <w:r w:rsidRPr="00F56FFA">
        <w:rPr>
          <w:lang w:val="en-US"/>
        </w:rPr>
        <w:t xml:space="preserve"> R, </w:t>
      </w:r>
    </w:p>
    <w:p w:rsidR="00DD055C" w:rsidRDefault="00DD055C" w:rsidP="00DD055C">
      <w:pPr>
        <w:spacing w:after="0" w:line="240" w:lineRule="auto"/>
        <w:rPr>
          <w:lang w:val="en-US"/>
        </w:rPr>
      </w:pPr>
      <w:proofErr w:type="spellStart"/>
      <w:r>
        <w:t>Nokian</w:t>
      </w:r>
      <w:proofErr w:type="spellEnd"/>
      <w:r>
        <w:t xml:space="preserve"> </w:t>
      </w:r>
      <w:proofErr w:type="spellStart"/>
      <w:r>
        <w:t>Hakkapeliitta</w:t>
      </w:r>
      <w:proofErr w:type="spellEnd"/>
      <w:r>
        <w:t xml:space="preserve"> 5 SUV</w:t>
      </w:r>
      <w:r w:rsidRPr="001530E1">
        <w:t xml:space="preserve"> </w:t>
      </w:r>
    </w:p>
    <w:p w:rsidR="00FB5007" w:rsidRPr="001530E1" w:rsidRDefault="00FB5007" w:rsidP="00DD055C">
      <w:pPr>
        <w:spacing w:after="0" w:line="240" w:lineRule="auto"/>
      </w:pPr>
      <w:r w:rsidRPr="001530E1">
        <w:t>(</w:t>
      </w:r>
      <w:r>
        <w:t>далее</w:t>
      </w:r>
      <w:r w:rsidRPr="001530E1">
        <w:t xml:space="preserve"> – </w:t>
      </w:r>
      <w:r>
        <w:t>Комплект</w:t>
      </w:r>
      <w:r w:rsidRPr="001530E1">
        <w:t xml:space="preserve"> </w:t>
      </w:r>
      <w:r>
        <w:t>шин</w:t>
      </w:r>
      <w:r w:rsidRPr="001530E1">
        <w:t xml:space="preserve">), </w:t>
      </w:r>
      <w:r>
        <w:t>единовременно</w:t>
      </w:r>
      <w:r w:rsidRPr="001530E1">
        <w:t xml:space="preserve"> </w:t>
      </w:r>
      <w:r>
        <w:t>за</w:t>
      </w:r>
      <w:r w:rsidRPr="001530E1">
        <w:t xml:space="preserve"> </w:t>
      </w:r>
      <w:r>
        <w:t>наличный</w:t>
      </w:r>
      <w:r w:rsidRPr="001530E1">
        <w:t xml:space="preserve"> </w:t>
      </w:r>
      <w:r>
        <w:t>расчет</w:t>
      </w:r>
      <w:r w:rsidRPr="001530E1">
        <w:t xml:space="preserve"> </w:t>
      </w:r>
      <w:r>
        <w:t>или</w:t>
      </w:r>
      <w:r w:rsidRPr="001530E1">
        <w:t xml:space="preserve"> </w:t>
      </w:r>
      <w:r>
        <w:t>по</w:t>
      </w:r>
      <w:r w:rsidRPr="001530E1">
        <w:t xml:space="preserve"> </w:t>
      </w:r>
      <w:r>
        <w:t>банковской</w:t>
      </w:r>
      <w:r w:rsidRPr="001530E1">
        <w:t xml:space="preserve"> </w:t>
      </w:r>
      <w:r>
        <w:t>карте</w:t>
      </w:r>
      <w:r w:rsidRPr="001530E1">
        <w:t>.</w:t>
      </w:r>
    </w:p>
    <w:p w:rsidR="00FB5007" w:rsidRPr="001530E1" w:rsidRDefault="00FB5007" w:rsidP="00FB5007">
      <w:pPr>
        <w:spacing w:after="0"/>
      </w:pPr>
    </w:p>
    <w:p w:rsidR="00FB5007" w:rsidRPr="00FB5007" w:rsidRDefault="00FB5007" w:rsidP="00FB5007">
      <w:pPr>
        <w:spacing w:after="0"/>
        <w:rPr>
          <w:b/>
        </w:rPr>
      </w:pPr>
      <w:r w:rsidRPr="00FB5007">
        <w:rPr>
          <w:b/>
        </w:rPr>
        <w:t>П</w:t>
      </w:r>
      <w:r w:rsidR="003E5373">
        <w:rPr>
          <w:b/>
        </w:rPr>
        <w:t>одарочный</w:t>
      </w:r>
      <w:r w:rsidRPr="00FB5007">
        <w:rPr>
          <w:b/>
        </w:rPr>
        <w:t xml:space="preserve"> фонд</w:t>
      </w:r>
    </w:p>
    <w:p w:rsidR="00FB5007" w:rsidRDefault="003D2004" w:rsidP="00FB5007">
      <w:pPr>
        <w:spacing w:after="0"/>
      </w:pPr>
      <w:r>
        <w:t xml:space="preserve">Подарочный </w:t>
      </w:r>
      <w:r w:rsidR="00FB5007">
        <w:t>фонд Акции формируется за счет средств организатора.</w:t>
      </w:r>
    </w:p>
    <w:p w:rsidR="00FB5007" w:rsidRDefault="00FB5007" w:rsidP="00FB5007">
      <w:pPr>
        <w:spacing w:after="0"/>
      </w:pPr>
      <w:r>
        <w:t xml:space="preserve">Общее количество </w:t>
      </w:r>
      <w:r w:rsidR="003D2004">
        <w:t xml:space="preserve">подарков </w:t>
      </w:r>
      <w:r>
        <w:t xml:space="preserve">при проведении Акции – </w:t>
      </w:r>
      <w:r w:rsidR="006876FF">
        <w:t>7 610</w:t>
      </w:r>
      <w:r>
        <w:t xml:space="preserve"> (</w:t>
      </w:r>
      <w:r w:rsidR="003D2004">
        <w:t>Семь тысяч шестьсот десять</w:t>
      </w:r>
      <w:r>
        <w:t xml:space="preserve">) </w:t>
      </w:r>
    </w:p>
    <w:p w:rsidR="00FB5007" w:rsidRPr="0039409B" w:rsidRDefault="00FB5007" w:rsidP="00FB5007">
      <w:pPr>
        <w:spacing w:after="0"/>
      </w:pPr>
      <w:r>
        <w:t>топливны</w:t>
      </w:r>
      <w:r w:rsidR="00982C23">
        <w:t>х</w:t>
      </w:r>
      <w:r>
        <w:t xml:space="preserve"> карт</w:t>
      </w:r>
      <w:r w:rsidR="003E5373">
        <w:t xml:space="preserve"> (далее – Подарок)</w:t>
      </w:r>
      <w:r>
        <w:t>, в денежно</w:t>
      </w:r>
      <w:r w:rsidR="00362F46">
        <w:t xml:space="preserve">м эквиваленте, не превышающем </w:t>
      </w:r>
      <w:r w:rsidR="00A04EC1">
        <w:t>1 831</w:t>
      </w:r>
      <w:r w:rsidR="0039409B">
        <w:t xml:space="preserve"> </w:t>
      </w:r>
      <w:r w:rsidR="00A04EC1">
        <w:t xml:space="preserve">(одна тысяча восемьсот тридцать один) </w:t>
      </w:r>
      <w:r>
        <w:t>руб.</w:t>
      </w:r>
      <w:r w:rsidR="00A04EC1">
        <w:t xml:space="preserve"> 71 коп.</w:t>
      </w:r>
    </w:p>
    <w:p w:rsidR="00FB5007" w:rsidRDefault="00FB5007" w:rsidP="00FB5007">
      <w:pPr>
        <w:spacing w:after="0"/>
      </w:pPr>
    </w:p>
    <w:p w:rsidR="00FB5007" w:rsidRPr="00FB5007" w:rsidRDefault="00FB5007" w:rsidP="00FB5007">
      <w:pPr>
        <w:spacing w:after="0"/>
        <w:rPr>
          <w:b/>
        </w:rPr>
      </w:pPr>
      <w:r w:rsidRPr="00FB5007">
        <w:rPr>
          <w:b/>
        </w:rPr>
        <w:t>Условия участия</w:t>
      </w:r>
    </w:p>
    <w:p w:rsidR="00FB5007" w:rsidRDefault="00FB5007" w:rsidP="00FB5007">
      <w:pPr>
        <w:spacing w:after="0"/>
      </w:pPr>
      <w:r>
        <w:t>Участником Акции может стать любой Клиент</w:t>
      </w:r>
      <w:r w:rsidR="00985811">
        <w:t>,</w:t>
      </w:r>
      <w:r>
        <w:t xml:space="preserve"> осуществивший покупку Комплекта шин единовременно за наличный расчет или по банковской карте </w:t>
      </w:r>
      <w:r w:rsidR="00A04EC1">
        <w:t xml:space="preserve">в Точках продаж </w:t>
      </w:r>
      <w:r>
        <w:t>в период проведения Акции.</w:t>
      </w:r>
    </w:p>
    <w:p w:rsidR="00FB5007" w:rsidRDefault="00FB5007" w:rsidP="00FB5007">
      <w:pPr>
        <w:spacing w:after="0"/>
      </w:pPr>
    </w:p>
    <w:p w:rsidR="00FB5007" w:rsidRPr="00FB5007" w:rsidRDefault="00FB5007" w:rsidP="00FB5007">
      <w:pPr>
        <w:spacing w:after="0"/>
        <w:rPr>
          <w:b/>
        </w:rPr>
      </w:pPr>
      <w:r w:rsidRPr="00FB5007">
        <w:rPr>
          <w:b/>
        </w:rPr>
        <w:t>Ограничения на участи в Акции</w:t>
      </w:r>
    </w:p>
    <w:p w:rsidR="00FB5007" w:rsidRDefault="00FB5007" w:rsidP="00FB5007">
      <w:pPr>
        <w:spacing w:after="0"/>
      </w:pPr>
      <w:r>
        <w:t>Участниками Акции могут быть дееспособные физические лица, достигшие 18 лет, граждане</w:t>
      </w:r>
      <w:r w:rsidR="00D64DC5">
        <w:t xml:space="preserve"> </w:t>
      </w:r>
      <w:r>
        <w:t xml:space="preserve">Российской Федерации, принимающие и исполняющие Условия Акции, за исключением работников и представителей Организатора, его дочерних организаций, </w:t>
      </w:r>
      <w:proofErr w:type="spellStart"/>
      <w:r>
        <w:t>аффилированных</w:t>
      </w:r>
      <w:proofErr w:type="spellEnd"/>
      <w:r>
        <w:t xml:space="preserve"> с ними лиц, членов семей таких работников и представителей, а также работников и представителей любых других лиц, имеющих непосредственное отношение к организации или проведению настоящей Акции. Организатор оставляет за собой право проверить документы, удостоверяющие возраст и личность участника Акции. Участие в Акции несовершеннолетних, ограниченно дееспособных, недееспособных лиц осуществляется через их законных представителей, опекунов, попечителей, в порядке, установленном действующим законодательством.</w:t>
      </w:r>
    </w:p>
    <w:p w:rsidR="00FB5007" w:rsidRDefault="00FB5007" w:rsidP="00FB5007">
      <w:pPr>
        <w:spacing w:after="0"/>
      </w:pPr>
    </w:p>
    <w:p w:rsidR="00FB5007" w:rsidRPr="00FB5007" w:rsidRDefault="00FB5007" w:rsidP="00FB5007">
      <w:pPr>
        <w:spacing w:after="0"/>
        <w:rPr>
          <w:b/>
        </w:rPr>
      </w:pPr>
      <w:r w:rsidRPr="00FB5007">
        <w:rPr>
          <w:b/>
        </w:rPr>
        <w:t>Сроки и проведения Акции</w:t>
      </w:r>
    </w:p>
    <w:p w:rsidR="0082275A" w:rsidRDefault="00FB5007" w:rsidP="00FB5007">
      <w:pPr>
        <w:spacing w:after="0"/>
      </w:pPr>
      <w:r>
        <w:t xml:space="preserve">Акция проводится с </w:t>
      </w:r>
      <w:r w:rsidR="00262510">
        <w:t>10</w:t>
      </w:r>
      <w:r>
        <w:t xml:space="preserve"> октября 2014г. по 31 декабря 2014г.</w:t>
      </w:r>
      <w:r w:rsidR="003E5373">
        <w:t xml:space="preserve"> Акция может</w:t>
      </w:r>
      <w:r w:rsidR="00A04EC1">
        <w:t xml:space="preserve"> быть</w:t>
      </w:r>
      <w:r w:rsidR="003E5373">
        <w:t xml:space="preserve"> прекращена досрочно по исчерпанию Подарочного фонда.</w:t>
      </w:r>
    </w:p>
    <w:p w:rsidR="00FB5007" w:rsidRDefault="00FB5007" w:rsidP="00FB5007">
      <w:pPr>
        <w:spacing w:after="0"/>
      </w:pPr>
    </w:p>
    <w:p w:rsidR="00FB5007" w:rsidRPr="00FB5007" w:rsidRDefault="00FB5007" w:rsidP="00FB5007">
      <w:pPr>
        <w:spacing w:after="0"/>
        <w:rPr>
          <w:b/>
        </w:rPr>
      </w:pPr>
      <w:r w:rsidRPr="00FB5007">
        <w:rPr>
          <w:b/>
        </w:rPr>
        <w:t>Механика акции</w:t>
      </w:r>
    </w:p>
    <w:p w:rsidR="00FB7631" w:rsidRDefault="00FB7631" w:rsidP="00FB7631">
      <w:pPr>
        <w:spacing w:after="0"/>
      </w:pPr>
      <w:r>
        <w:t xml:space="preserve">При покупке Комплекта шин Участник акции вправе расплачиваться как наличными денежными средствами, так и с помощью кредитных и/или дебетовых банковских карт. </w:t>
      </w:r>
      <w:proofErr w:type="gramStart"/>
      <w:r>
        <w:t xml:space="preserve">Подарок будет выдаваться только в момент приобретения Комплекта шин, при предъявлении участником Акции </w:t>
      </w:r>
      <w:r>
        <w:lastRenderedPageBreak/>
        <w:t xml:space="preserve">Организатору Акции </w:t>
      </w:r>
      <w:r w:rsidRPr="0021423D">
        <w:t>необходимой информации</w:t>
      </w:r>
      <w:r>
        <w:t xml:space="preserve"> </w:t>
      </w:r>
      <w:r w:rsidRPr="008853E8">
        <w:t>с целью ее последующей</w:t>
      </w:r>
      <w:r w:rsidRPr="0021423D">
        <w:t xml:space="preserve"> систематизаци</w:t>
      </w:r>
      <w:r>
        <w:t>и, накопления, хранения, уточнения, обновления, изменения, использования и уничтожения, с использованием средств автоматизации или без использования таких средств, а также передач</w:t>
      </w:r>
      <w:r w:rsidRPr="008853E8">
        <w:t>и</w:t>
      </w:r>
      <w:r w:rsidRPr="0021423D">
        <w:t xml:space="preserve"> другим компаниям</w:t>
      </w:r>
      <w:r>
        <w:t>,</w:t>
      </w:r>
      <w:r w:rsidRPr="0021423D">
        <w:t xml:space="preserve"> связанным договорными отношениями, в целях реализац</w:t>
      </w:r>
      <w:r>
        <w:t>ии настоящей Акции, статистики и анализа.</w:t>
      </w:r>
      <w:proofErr w:type="gramEnd"/>
      <w:r>
        <w:t xml:space="preserve"> Акция не распространяется на Комплект шин, приобретаемый с доставкой. Исключением является Комплект шин, приобретаемый с доставкой в точку выдачи. Все невостребованные до 31 декабря 2014 года проведенной Акции подарки остаются в распоряжении Организатора.</w:t>
      </w:r>
    </w:p>
    <w:p w:rsidR="00910062" w:rsidRDefault="00910062" w:rsidP="00910062">
      <w:pPr>
        <w:spacing w:after="0"/>
      </w:pPr>
    </w:p>
    <w:p w:rsidR="00910062" w:rsidRDefault="00910062" w:rsidP="00910062">
      <w:pPr>
        <w:spacing w:after="0"/>
      </w:pPr>
      <w:r w:rsidRPr="00910062">
        <w:rPr>
          <w:b/>
        </w:rPr>
        <w:t>Права и обязанности участников акции</w:t>
      </w:r>
    </w:p>
    <w:p w:rsidR="00910062" w:rsidRDefault="00910062" w:rsidP="003E5373">
      <w:pPr>
        <w:spacing w:after="0"/>
      </w:pPr>
      <w:r>
        <w:t xml:space="preserve">При вручении </w:t>
      </w:r>
      <w:r w:rsidR="00DA1F63">
        <w:t>Участнику акции</w:t>
      </w:r>
      <w:r>
        <w:t xml:space="preserve"> </w:t>
      </w:r>
      <w:r w:rsidR="00DA1F63">
        <w:t>подарка</w:t>
      </w:r>
      <w:r>
        <w:t xml:space="preserve"> ему будет предложено дать согласие на обработку персональных данных.</w:t>
      </w:r>
    </w:p>
    <w:p w:rsidR="00910062" w:rsidRDefault="00DA1F63" w:rsidP="00910062">
      <w:pPr>
        <w:spacing w:after="0"/>
      </w:pPr>
      <w:r>
        <w:t xml:space="preserve">Участник акции </w:t>
      </w:r>
      <w:r w:rsidR="00910062">
        <w:t xml:space="preserve"> вправе отказаться от </w:t>
      </w:r>
      <w:r>
        <w:t>подарка</w:t>
      </w:r>
      <w:r w:rsidR="00910062">
        <w:t xml:space="preserve"> в любой</w:t>
      </w:r>
      <w:r w:rsidR="003E5373">
        <w:t xml:space="preserve"> </w:t>
      </w:r>
      <w:r w:rsidR="00910062">
        <w:t xml:space="preserve">момент до </w:t>
      </w:r>
      <w:r>
        <w:t>его</w:t>
      </w:r>
      <w:r w:rsidR="00910062">
        <w:t xml:space="preserve"> получения, путем </w:t>
      </w:r>
      <w:r w:rsidR="00EA423F">
        <w:t xml:space="preserve">письменного </w:t>
      </w:r>
      <w:r w:rsidR="003E5373">
        <w:t>отказа</w:t>
      </w:r>
      <w:r w:rsidR="00910062">
        <w:t>.</w:t>
      </w:r>
    </w:p>
    <w:p w:rsidR="00910062" w:rsidRDefault="00910062" w:rsidP="003E5373">
      <w:pPr>
        <w:spacing w:after="0"/>
      </w:pPr>
      <w:r>
        <w:t xml:space="preserve">В случае отказа от получения </w:t>
      </w:r>
      <w:r w:rsidR="00DA1F63">
        <w:t>подарка</w:t>
      </w:r>
      <w:r>
        <w:t xml:space="preserve"> </w:t>
      </w:r>
      <w:r w:rsidR="00DA1F63">
        <w:t>Участник акции</w:t>
      </w:r>
      <w:r>
        <w:t xml:space="preserve"> автоматически утрачивает все права, предоставленные ему как обладателю.</w:t>
      </w:r>
    </w:p>
    <w:p w:rsidR="00910062" w:rsidRDefault="00DA1F63" w:rsidP="00910062">
      <w:pPr>
        <w:spacing w:after="0"/>
      </w:pPr>
      <w:r>
        <w:t>Клиент</w:t>
      </w:r>
      <w:r w:rsidR="00910062">
        <w:t xml:space="preserve"> по соответствующему требованию Организатора обязан</w:t>
      </w:r>
      <w:r>
        <w:t xml:space="preserve"> </w:t>
      </w:r>
      <w:r w:rsidR="00910062">
        <w:t>предоставлять Организатору информацию, необходимую для предоставления в государственные,</w:t>
      </w:r>
      <w:r>
        <w:t xml:space="preserve"> </w:t>
      </w:r>
      <w:r w:rsidR="00910062">
        <w:t>в том числе налоговые органы Российской Федерации.</w:t>
      </w:r>
    </w:p>
    <w:p w:rsidR="00910062" w:rsidRDefault="00910062" w:rsidP="00910062">
      <w:pPr>
        <w:spacing w:after="0"/>
      </w:pPr>
      <w:r>
        <w:t>Организатор Акции гарантируют неразглашение конфиденциальной информации о</w:t>
      </w:r>
      <w:r w:rsidR="00DA1F63">
        <w:t xml:space="preserve"> </w:t>
      </w:r>
      <w:r>
        <w:t>номерах телефонов участников Акции и их данных, ставших им известными в ходе</w:t>
      </w:r>
      <w:r w:rsidR="00DA1F63">
        <w:t xml:space="preserve"> </w:t>
      </w:r>
      <w:r>
        <w:t>проведения Акции.</w:t>
      </w:r>
    </w:p>
    <w:p w:rsidR="00910062" w:rsidRDefault="00910062" w:rsidP="00910062">
      <w:pPr>
        <w:spacing w:after="0"/>
      </w:pPr>
      <w:r>
        <w:t xml:space="preserve">Участник Акции несет ответственность за достоверность </w:t>
      </w:r>
      <w:proofErr w:type="gramStart"/>
      <w:r>
        <w:t>предоставленных</w:t>
      </w:r>
      <w:proofErr w:type="gramEnd"/>
      <w:r>
        <w:t xml:space="preserve"> персональных</w:t>
      </w:r>
    </w:p>
    <w:p w:rsidR="00910062" w:rsidRDefault="00910062" w:rsidP="00910062">
      <w:pPr>
        <w:spacing w:after="0"/>
      </w:pPr>
      <w:r>
        <w:t>данных. Указанные участником Акции данные должны быть подтверждены документально по</w:t>
      </w:r>
    </w:p>
    <w:p w:rsidR="00DA1F63" w:rsidRDefault="00910062" w:rsidP="00DA1F63">
      <w:pPr>
        <w:spacing w:after="0"/>
      </w:pPr>
      <w:r>
        <w:t xml:space="preserve">запросу Организатора. Отказ от документального подтверждения данных влечет </w:t>
      </w:r>
      <w:r w:rsidR="00DA1F63">
        <w:t>лишение подарка отказавшегося лица</w:t>
      </w:r>
      <w:r>
        <w:t xml:space="preserve">. </w:t>
      </w:r>
    </w:p>
    <w:p w:rsidR="00DA1F63" w:rsidRDefault="00DA1F63" w:rsidP="00DA1F63">
      <w:pPr>
        <w:spacing w:after="0"/>
      </w:pPr>
      <w:r>
        <w:t>Выплата денежного эквивалента стоимости подарка Акции, а равно замена подарков</w:t>
      </w:r>
    </w:p>
    <w:p w:rsidR="00DA1F63" w:rsidRDefault="00DA1F63" w:rsidP="00DA1F63">
      <w:pPr>
        <w:spacing w:after="0"/>
      </w:pPr>
      <w:r>
        <w:t>Акции, в том числе изменение количества, вида или характеристики, не производятся.</w:t>
      </w:r>
    </w:p>
    <w:p w:rsidR="00DA1F63" w:rsidRDefault="00DA1F63" w:rsidP="00DA1F63">
      <w:pPr>
        <w:spacing w:after="0"/>
      </w:pPr>
      <w:r>
        <w:t>Организатор вправе не вступать в письменные переговоры либо иные контакты с участниками Акции кроме случаев, предусмотренных настоящими Правилами.</w:t>
      </w:r>
    </w:p>
    <w:p w:rsidR="00DA1F63" w:rsidRPr="00362F46" w:rsidRDefault="00DA1F63" w:rsidP="00DA1F63">
      <w:pPr>
        <w:spacing w:after="0"/>
      </w:pPr>
      <w:r>
        <w:t xml:space="preserve">Участники Акции при получении </w:t>
      </w:r>
      <w:r w:rsidR="00F06864">
        <w:t xml:space="preserve">подарка </w:t>
      </w:r>
      <w:r>
        <w:t xml:space="preserve">Акции обязуются заполнить и подписать документы, необходимые для надлежащего оформления вручения подарка Акции, в том числе акт о получении </w:t>
      </w:r>
      <w:r w:rsidR="0039409B">
        <w:t>подарка</w:t>
      </w:r>
      <w:r w:rsidR="00362F46">
        <w:t>.</w:t>
      </w:r>
    </w:p>
    <w:p w:rsidR="00DA1F63" w:rsidRDefault="00DA1F63" w:rsidP="00DA1F63">
      <w:pPr>
        <w:spacing w:after="0"/>
      </w:pPr>
      <w:r>
        <w:t>Участник Акции вправе запрашивать у Организатора информацию об Акции.</w:t>
      </w:r>
    </w:p>
    <w:p w:rsidR="00910062" w:rsidRDefault="00910062" w:rsidP="00910062">
      <w:pPr>
        <w:spacing w:after="0"/>
      </w:pPr>
    </w:p>
    <w:p w:rsidR="00DA1F63" w:rsidRPr="00DA1F63" w:rsidRDefault="00DA1F63" w:rsidP="00DA1F63">
      <w:pPr>
        <w:spacing w:after="0"/>
        <w:rPr>
          <w:b/>
        </w:rPr>
      </w:pPr>
      <w:r w:rsidRPr="00DA1F63">
        <w:rPr>
          <w:b/>
        </w:rPr>
        <w:t>Заключительные положения</w:t>
      </w:r>
    </w:p>
    <w:p w:rsidR="00DA1F63" w:rsidRDefault="00DA1F63" w:rsidP="00DA1F63">
      <w:pPr>
        <w:spacing w:after="0"/>
      </w:pPr>
      <w:r>
        <w:t>Совершение Клиентом действий, направленных на участие в Акции, признается подтверждением того, что Клиент ознакомлен и полностью согласен с настоящими условиями проведения Акции.</w:t>
      </w:r>
    </w:p>
    <w:p w:rsidR="00DA1F63" w:rsidRDefault="00DA1F63" w:rsidP="00DA1F63">
      <w:pPr>
        <w:spacing w:after="0"/>
      </w:pPr>
      <w:proofErr w:type="spellStart"/>
      <w:proofErr w:type="gramStart"/>
      <w:r>
        <w:t>C</w:t>
      </w:r>
      <w:proofErr w:type="gramEnd"/>
      <w:r>
        <w:t>рок</w:t>
      </w:r>
      <w:proofErr w:type="spellEnd"/>
      <w:r>
        <w:t xml:space="preserve"> хранения персональных данных участников Акции Организатором составляет не более</w:t>
      </w:r>
    </w:p>
    <w:p w:rsidR="00DA1F63" w:rsidRDefault="00DA1F63" w:rsidP="00DA1F63">
      <w:pPr>
        <w:spacing w:after="0"/>
      </w:pPr>
      <w:r>
        <w:t>5ти лет.</w:t>
      </w:r>
    </w:p>
    <w:p w:rsidR="00DA1F63" w:rsidRDefault="00DA1F63" w:rsidP="00DA1F63">
      <w:pPr>
        <w:spacing w:after="0"/>
      </w:pPr>
      <w:r>
        <w:t>Настоящие условия проведения Акции являются превалирующими по отношению к</w:t>
      </w:r>
      <w:r w:rsidR="00BD75D1">
        <w:t xml:space="preserve"> </w:t>
      </w:r>
      <w:r>
        <w:t>любой иной информации в отношении данной Акции.</w:t>
      </w:r>
    </w:p>
    <w:p w:rsidR="00DA1F63" w:rsidRDefault="00DA1F63" w:rsidP="00DA1F63">
      <w:pPr>
        <w:spacing w:after="0"/>
      </w:pPr>
      <w:r>
        <w:t xml:space="preserve">Данная Акция направлена на увеличение объёмов реализуемого Организатором </w:t>
      </w:r>
      <w:r w:rsidR="00BD75D1">
        <w:t>товара и н</w:t>
      </w:r>
      <w:r>
        <w:t>е является лотерей</w:t>
      </w:r>
      <w:r w:rsidR="00BD75D1">
        <w:t>.</w:t>
      </w:r>
    </w:p>
    <w:sectPr w:rsidR="00DA1F63" w:rsidSect="0082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007"/>
    <w:rsid w:val="001530E1"/>
    <w:rsid w:val="001C364C"/>
    <w:rsid w:val="0021423D"/>
    <w:rsid w:val="00262510"/>
    <w:rsid w:val="00275A43"/>
    <w:rsid w:val="00281A54"/>
    <w:rsid w:val="002F199C"/>
    <w:rsid w:val="00362F46"/>
    <w:rsid w:val="00381B15"/>
    <w:rsid w:val="0039409B"/>
    <w:rsid w:val="003A746B"/>
    <w:rsid w:val="003D2004"/>
    <w:rsid w:val="003E5373"/>
    <w:rsid w:val="00466F13"/>
    <w:rsid w:val="00535FCB"/>
    <w:rsid w:val="00551036"/>
    <w:rsid w:val="00684B12"/>
    <w:rsid w:val="006876FF"/>
    <w:rsid w:val="00702838"/>
    <w:rsid w:val="0082275A"/>
    <w:rsid w:val="0087192D"/>
    <w:rsid w:val="008853E8"/>
    <w:rsid w:val="008A53C6"/>
    <w:rsid w:val="008E4B15"/>
    <w:rsid w:val="00910062"/>
    <w:rsid w:val="009478CE"/>
    <w:rsid w:val="00982C23"/>
    <w:rsid w:val="00985811"/>
    <w:rsid w:val="00996F8E"/>
    <w:rsid w:val="009B345F"/>
    <w:rsid w:val="00A04EC1"/>
    <w:rsid w:val="00AE77E9"/>
    <w:rsid w:val="00BD75D1"/>
    <w:rsid w:val="00C1591D"/>
    <w:rsid w:val="00C86A81"/>
    <w:rsid w:val="00CF56D0"/>
    <w:rsid w:val="00D64DC5"/>
    <w:rsid w:val="00D87F12"/>
    <w:rsid w:val="00DA1F63"/>
    <w:rsid w:val="00DD055C"/>
    <w:rsid w:val="00DD343F"/>
    <w:rsid w:val="00EA423F"/>
    <w:rsid w:val="00EE555E"/>
    <w:rsid w:val="00F06864"/>
    <w:rsid w:val="00F06F4E"/>
    <w:rsid w:val="00F949FD"/>
    <w:rsid w:val="00FB5007"/>
    <w:rsid w:val="00FB7631"/>
    <w:rsid w:val="00FC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3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3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3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3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3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3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D75D1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394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KuzminaE</dc:creator>
  <cp:lastModifiedBy>Шабалин</cp:lastModifiedBy>
  <cp:revision>6</cp:revision>
  <dcterms:created xsi:type="dcterms:W3CDTF">2014-10-08T06:27:00Z</dcterms:created>
  <dcterms:modified xsi:type="dcterms:W3CDTF">2014-10-08T11:13:00Z</dcterms:modified>
</cp:coreProperties>
</file>